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AC5" w:rsidRPr="00EA6AC5" w:rsidRDefault="00EA6AC5" w:rsidP="00EA6AC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EA6AC5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val="ru-RU" w:eastAsia="ru-KZ"/>
        </w:rPr>
        <w:t>5-6</w:t>
      </w:r>
      <w:r w:rsidRPr="00EA6AC5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: </w:t>
      </w:r>
    </w:p>
    <w:p w:rsidR="00EA6AC5" w:rsidRPr="00EA6AC5" w:rsidRDefault="00EA6AC5" w:rsidP="00EA6A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EA6AC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Проектирование баз данных</w:t>
      </w:r>
    </w:p>
    <w:p w:rsidR="00EA6AC5" w:rsidRPr="00EA6AC5" w:rsidRDefault="00EA6AC5" w:rsidP="00EA6AC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KZ"/>
        </w:rPr>
        <w:t>Аннотация: </w:t>
      </w:r>
      <w:r w:rsidRPr="00EA6AC5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В лекции рассматриваются вопросы проектирования БД и СУБД. Подходы к проектированию СУБД. Архитектура СУБД. Методология проектирования БД. Основные этапы разработки БД.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0" w:name="sect1"/>
      <w:bookmarkStart w:id="1" w:name="_GoBack"/>
      <w:bookmarkEnd w:id="0"/>
      <w:bookmarkEnd w:id="1"/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Цель лекции: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Ознакомиться с подходами и методологией проектирования </w:t>
      </w:r>
      <w:bookmarkStart w:id="2" w:name="keyword1"/>
      <w:bookmarkEnd w:id="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3" w:name="keyword2"/>
      <w:bookmarkEnd w:id="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Понять архитектуру </w:t>
      </w:r>
      <w:bookmarkStart w:id="4" w:name="keyword3"/>
      <w:bookmarkEnd w:id="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Разобрать основные этапы разработки </w:t>
      </w:r>
      <w:bookmarkStart w:id="5" w:name="keyword4"/>
      <w:bookmarkEnd w:id="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6" w:name="sect2"/>
      <w:bookmarkEnd w:id="6"/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Подходы к проектированию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конце 70-х годов появились современные </w:t>
      </w:r>
      <w:bookmarkStart w:id="7" w:name="keyword5"/>
      <w:bookmarkEnd w:id="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обеспечивающие физическую и логическую независимость, </w:t>
      </w:r>
      <w:bookmarkStart w:id="8" w:name="keyword6"/>
      <w:bookmarkEnd w:id="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безопасность данных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обладающие развитыми языками </w:t>
      </w:r>
      <w:bookmarkStart w:id="9" w:name="keyword7"/>
      <w:bookmarkEnd w:id="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Последнее десятилетие характеризуется появлением распределенных и </w:t>
      </w:r>
      <w:bookmarkStart w:id="10" w:name="keyword8"/>
      <w:bookmarkEnd w:id="1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объектно-ориентированных баз данных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характеристики которых определяются приложениями </w:t>
      </w:r>
      <w:bookmarkStart w:id="11" w:name="keyword9"/>
      <w:bookmarkEnd w:id="1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средств автоматизации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проектирования и </w:t>
      </w:r>
      <w:bookmarkStart w:id="12" w:name="keyword10"/>
      <w:bookmarkEnd w:id="1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интеллектуализации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3" w:name="keyword11"/>
      <w:bookmarkEnd w:id="1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5" w:anchor="image.3.1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3.1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Существует два подхода к построению </w:t>
      </w:r>
      <w:bookmarkStart w:id="14" w:name="keyword12"/>
      <w:bookmarkEnd w:id="1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базирующихся на двух подходах к созданию </w:t>
      </w:r>
      <w:bookmarkStart w:id="15" w:name="keyword13"/>
      <w:bookmarkEnd w:id="1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автоматизированной системы управления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6" w:name="keyword14"/>
      <w:bookmarkEnd w:id="1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АСУ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Первый из них, широко использовался в 80-е годы и потому получил название классического (традиционного), связано это с автоматизацией документооборота (совокупность документов, движущихся в процессе работы предприятия). Исходными и выходными координатами являлись документы.</w:t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7" w:name="image.3.1"/>
      <w:bookmarkEnd w:id="17"/>
      <w:r w:rsidRPr="00EA6AC5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A74BE67" wp14:editId="2ABC18EB">
            <wp:extent cx="5908040" cy="3220085"/>
            <wp:effectExtent l="0" t="0" r="0" b="0"/>
            <wp:docPr id="5" name="Рисунок 5" descr="Характеристики 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рактеристики Б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3.1. 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Характеристики БД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 90-м годам сформировался второй, современный подход, связанный с автоматизацией управления. Он предполагает первоначальное выявление стандартных алгоритмов приложений (алгоритмов бизнеса в зарубежной терминологии), под которые определяются данные, а стало быть, и </w:t>
      </w:r>
      <w:bookmarkStart w:id="18" w:name="keyword15"/>
      <w:bookmarkEnd w:id="1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база данных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bookmarkStart w:id="19" w:name="keyword16"/>
      <w:bookmarkEnd w:id="1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Объектно-ориентированное программирование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только усилило </w:t>
      </w:r>
      <w:bookmarkStart w:id="20" w:name="keyword17"/>
      <w:bookmarkEnd w:id="2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значимость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этого подхода. Состав </w:t>
      </w:r>
      <w:bookmarkStart w:id="21" w:name="keyword18"/>
      <w:bookmarkEnd w:id="2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различных подходов представлен на </w:t>
      </w:r>
      <w:hyperlink r:id="rId7" w:anchor="image.3.2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3.2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" w:name="image.3.2"/>
      <w:bookmarkEnd w:id="22"/>
      <w:r w:rsidRPr="00EA6AC5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1BB9692F" wp14:editId="36304CE5">
            <wp:extent cx="3569970" cy="2067560"/>
            <wp:effectExtent l="0" t="0" r="0" b="8890"/>
            <wp:docPr id="6" name="Рисунок 6" descr="Схемы (а) классического и (б) современного подходов при построении 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ы (а) классического и (б) современного подходов при построении Б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3.2. 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Схемы (а) классического и (б) современного подходов при построении БД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работе </w:t>
      </w:r>
      <w:bookmarkStart w:id="23" w:name="keyword19"/>
      <w:bookmarkEnd w:id="2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возможен одно- и многопользовательский (несколько пользователей подключаются к одному компьютеру через разные порты) режимы.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Используют восходящее и </w:t>
      </w:r>
      <w:bookmarkStart w:id="24" w:name="keyword20"/>
      <w:bookmarkEnd w:id="2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нисходящее проектирование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5" w:name="keyword21"/>
      <w:bookmarkEnd w:id="2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Первое применяют в распределенных </w:t>
      </w:r>
      <w:bookmarkStart w:id="26" w:name="keyword22"/>
      <w:bookmarkEnd w:id="2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интеграции спроектированных локальных баз данных, которые могут быть выполнены с использованием различных моделей данных. Более характерным для централизованных </w:t>
      </w:r>
      <w:bookmarkStart w:id="27" w:name="keyword23"/>
      <w:bookmarkEnd w:id="2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bookmarkStart w:id="28" w:name="keyword24"/>
      <w:bookmarkEnd w:id="2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нисходящее проектирование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Работа с базами данных может быть представлена в виде схемы, показанной на </w:t>
      </w:r>
      <w:hyperlink r:id="rId9" w:anchor="image.3.3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3.3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Из нее видно, что следует выделять методологию создания и методологию использования </w:t>
      </w:r>
      <w:bookmarkStart w:id="29" w:name="keyword25"/>
      <w:bookmarkEnd w:id="2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Методология </w:t>
      </w:r>
      <w:bookmarkStart w:id="30" w:name="keyword26"/>
      <w:bookmarkEnd w:id="3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определяется в процедуре проектирования, но проявляется и в процедуре использования.</w:t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1" w:name="image.3.3"/>
      <w:bookmarkEnd w:id="31"/>
      <w:r w:rsidRPr="00EA6AC5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3304FBE7" wp14:editId="5C1C7473">
            <wp:extent cx="5908040" cy="4842510"/>
            <wp:effectExtent l="0" t="0" r="0" b="0"/>
            <wp:docPr id="7" name="Рисунок 7" descr="Схема создания использования 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создания использования Б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3.3. 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Схема создания использования БД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2" w:name="sect3"/>
      <w:bookmarkEnd w:id="32"/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Архитектура СУБД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3" w:name="keyword27"/>
      <w:bookmarkEnd w:id="3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многоуровневую структуру, в которой реализуется принцип относительной независимости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организации данных (</w:t>
      </w:r>
      <w:hyperlink r:id="rId11" w:anchor="image.3.4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3.4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4" w:name="image.3.4"/>
      <w:bookmarkEnd w:id="34"/>
      <w:r w:rsidRPr="00EA6AC5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1409FDD" wp14:editId="2DAF1E9D">
            <wp:extent cx="4770755" cy="2536190"/>
            <wp:effectExtent l="0" t="0" r="0" b="0"/>
            <wp:docPr id="8" name="Рисунок 8" descr="Структура СУ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уктура СУБ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3.4. 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Структура СУБД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Различают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концептуальный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внутренний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внешний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5" w:name="keyword28"/>
      <w:bookmarkEnd w:id="3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уровни представления данных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6" w:name="keyword29"/>
      <w:bookmarkEnd w:id="3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которым соответствуют модели аналогичного назначения.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7" w:name="keyword30"/>
      <w:bookmarkEnd w:id="3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Концептуальная модель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из </w:t>
      </w:r>
      <w:bookmarkStart w:id="38" w:name="keyword31"/>
      <w:bookmarkEnd w:id="3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множества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экземпляров различных типов данных, имеющих структуру в соответствии с требованиями </w:t>
      </w:r>
      <w:bookmarkStart w:id="39" w:name="keyword32"/>
      <w:bookmarkEnd w:id="3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 </w:t>
      </w:r>
      <w:bookmarkStart w:id="40" w:name="keyword33"/>
      <w:bookmarkEnd w:id="4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логической структуре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1" w:name="keyword34"/>
      <w:bookmarkEnd w:id="4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2" w:name="keyword35"/>
      <w:bookmarkEnd w:id="4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два режима работы:</w:t>
      </w:r>
    </w:p>
    <w:p w:rsidR="00EA6AC5" w:rsidRPr="00EA6AC5" w:rsidRDefault="00EA6AC5" w:rsidP="00EA6AC5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проектировочный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предназначен для создания или изменения структуры базы и создания её объектов;</w:t>
      </w:r>
    </w:p>
    <w:p w:rsidR="00EA6AC5" w:rsidRPr="00EA6AC5" w:rsidRDefault="00EA6AC5" w:rsidP="00EA6AC5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пользовательский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использование ранее подготовленных объектов для наполнения базы или получения данных из нее.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Проектирование </w:t>
      </w:r>
      <w:bookmarkStart w:id="43" w:name="keyword36"/>
      <w:bookmarkEnd w:id="4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в построении комплекса взаимосвязанных моделей данных.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Методология проектирования баз данных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Существует много разновидностей методологии рассмотрения баз данных в классическом подходе, однако чаще всего придерживаются методологии ANSI/SPARC, схема которой представлена на </w:t>
      </w:r>
      <w:hyperlink r:id="rId13" w:anchor="image.3.5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3.5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hyperlink r:id="rId14" w:anchor="image.3.5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3.5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показана совокупность процедур проектирования централизованной </w:t>
      </w:r>
      <w:bookmarkStart w:id="44" w:name="keyword37"/>
      <w:bookmarkEnd w:id="4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можно объединить в четыре этапа.</w:t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5" w:name="image.3.5"/>
      <w:bookmarkEnd w:id="45"/>
      <w:r w:rsidRPr="00EA6AC5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091D70B" wp14:editId="082BAAA7">
            <wp:extent cx="2512695" cy="5240020"/>
            <wp:effectExtent l="0" t="0" r="1905" b="0"/>
            <wp:docPr id="10" name="Рисунок 10" descr="Схема этапов проектирования 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этапов проектирования Б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5" w:rsidRPr="00EA6AC5" w:rsidRDefault="00EA6AC5" w:rsidP="00EA6A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3.5. 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Схема этапов проектирования БД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На этапе формулирования и </w:t>
      </w:r>
      <w:bookmarkStart w:id="46" w:name="keyword38"/>
      <w:bookmarkEnd w:id="4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анализа требований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устанавливаются цели организации, определяются требования к </w:t>
      </w:r>
      <w:bookmarkStart w:id="47" w:name="keyword39"/>
      <w:bookmarkEnd w:id="4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Они состоят из общих требований, определенных выше, и специфических требований. Для формирования специфических требований обычно используется методика интервьюирования персонала различных уровней управления. Все требования документируются в форме, доступной конечному пользователю и проектировщику </w:t>
      </w:r>
      <w:bookmarkStart w:id="48" w:name="keyword40"/>
      <w:bookmarkEnd w:id="4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Этап концептуального проектирования заключается в описании и синтезе информационных требований пользователей в первоначальный проект </w:t>
      </w:r>
      <w:bookmarkStart w:id="49" w:name="keyword41"/>
      <w:bookmarkEnd w:id="4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Исходными данными могут быть совокупность документов пользователя (</w:t>
      </w:r>
      <w:hyperlink r:id="rId16" w:anchor="image.3.3" w:history="1">
        <w:r w:rsidRPr="00EA6AC5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3.3</w:t>
        </w:r>
      </w:hyperlink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при классическом подходе или алгоритмы приложений (алгоритмы бизнеса) при современном подходе. Результатом этого этапа является высокоуровневое </w:t>
      </w:r>
      <w:bookmarkStart w:id="50" w:name="keyword42"/>
      <w:bookmarkEnd w:id="5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(в виде системы таблиц </w:t>
      </w:r>
      <w:bookmarkStart w:id="51" w:name="keyword43"/>
      <w:bookmarkEnd w:id="5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информационных требований пользователей на основе различных подходов.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Сначала выбирается модель </w:t>
      </w:r>
      <w:bookmarkStart w:id="52" w:name="keyword44"/>
      <w:bookmarkEnd w:id="5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Затем с помощью ЯОД создается структура </w:t>
      </w:r>
      <w:bookmarkStart w:id="53" w:name="keyword45"/>
      <w:bookmarkEnd w:id="5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которая заполняется данными с помощью команд ЯМД, систем </w:t>
      </w:r>
      <w:bookmarkStart w:id="54" w:name="keyword46"/>
      <w:bookmarkEnd w:id="5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меню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55" w:name="keyword47"/>
      <w:bookmarkEnd w:id="5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экранных форм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в режиме просмотра таблиц </w:t>
      </w:r>
      <w:bookmarkStart w:id="56" w:name="keyword48"/>
      <w:bookmarkEnd w:id="5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Здесь же обеспечивается защита и </w:t>
      </w:r>
      <w:bookmarkStart w:id="57" w:name="keyword49"/>
      <w:bookmarkEnd w:id="5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целостность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(в том числе ссылочная) данных с помощью </w:t>
      </w:r>
      <w:bookmarkStart w:id="58" w:name="keyword50"/>
      <w:bookmarkEnd w:id="5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путем построения триггеров.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процессе </w:t>
      </w:r>
      <w:bookmarkStart w:id="59" w:name="keyword51"/>
      <w:bookmarkEnd w:id="5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логического проектирования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высокоуровневое </w:t>
      </w:r>
      <w:bookmarkStart w:id="60" w:name="keyword52"/>
      <w:bookmarkEnd w:id="6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преобразуется в структуру используемой </w:t>
      </w:r>
      <w:bookmarkStart w:id="61" w:name="keyword53"/>
      <w:bookmarkEnd w:id="6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Основной целью этапа является устранение избыточности данных с использованием специальных правил нормализации.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Цель нормализации - минимизировать повторения данных и возможные структурные изменения </w:t>
      </w:r>
      <w:bookmarkStart w:id="62" w:name="keyword54"/>
      <w:bookmarkEnd w:id="6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процедурах обновления. Это достигается разделением (декомпозицией) одной таблицы в две или несколько с последующим использованием при запросах </w:t>
      </w:r>
      <w:bookmarkStart w:id="63" w:name="keyword55"/>
      <w:bookmarkEnd w:id="6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навигации. Полученная </w:t>
      </w:r>
      <w:bookmarkStart w:id="64" w:name="keyword56"/>
      <w:bookmarkEnd w:id="6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логическая структура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5" w:name="keyword57"/>
      <w:bookmarkEnd w:id="6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оценена количественно с помощью различных характеристик (число обращений к логическим записям, объем данных в каждом приложении, общий объем данных). На основе этих оценок </w:t>
      </w:r>
      <w:bookmarkStart w:id="66" w:name="keyword58"/>
      <w:bookmarkEnd w:id="6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логическая структура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усовершенствована с целью достижения большей эффективности.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Специального обсуждения заслуживает процедура управления </w:t>
      </w:r>
      <w:bookmarkStart w:id="67" w:name="keyword59"/>
      <w:bookmarkEnd w:id="6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Она наиболее проста в однопользовательском режиме. В многопользовательском режиме и в распределенных </w:t>
      </w:r>
      <w:bookmarkStart w:id="68" w:name="keyword60"/>
      <w:bookmarkEnd w:id="6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процедура сильно усложняется. При одновременном доступе нескольких пользователей без принятия специальных мер, возможно, </w:t>
      </w:r>
      <w:bookmarkStart w:id="69" w:name="keyword61"/>
      <w:bookmarkEnd w:id="6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нарушение целостности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устранения этого явления используют систему транзакций и режим блокировки таблиц или отдельных записей.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Транзакция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процесс изменения файла, записи или </w:t>
      </w:r>
      <w:bookmarkStart w:id="70" w:name="keyword62"/>
      <w:bookmarkEnd w:id="7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вызванный передачей одного входного сообщения.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этапе физического проектирования решаются вопросы, связанные с производительностью системы, определяются </w:t>
      </w:r>
      <w:bookmarkStart w:id="71" w:name="keyword63"/>
      <w:bookmarkEnd w:id="7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структуры хранения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и методы доступа.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Взаимодействие между этапами проектирования и словарной системой необходимо рассматривать отдельно. Процедуры проектирования могут использоваться независимо в случае отсутствия словарной системы. Сама словарная система может рассматриваться как элемент автоматизации проектирования.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проектирования и оценочные критерии используются на всех стадиях разработки. В настоящее время неопределенность при выборе критериев является наиболее слабым местом в проектировании </w:t>
      </w:r>
      <w:bookmarkStart w:id="72" w:name="keyword64"/>
      <w:bookmarkEnd w:id="7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связано с трудностью описания и идентификации большого числа альтернативных решений.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Проще обстоит дело при работе с количественными критериями, к которым относятся время ответа на </w:t>
      </w:r>
      <w:bookmarkStart w:id="73" w:name="keyword65"/>
      <w:bookmarkEnd w:id="7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запрос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74" w:name="keyword66"/>
      <w:bookmarkEnd w:id="7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стоимость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модификации, </w:t>
      </w:r>
      <w:bookmarkStart w:id="75" w:name="keyword67"/>
      <w:bookmarkEnd w:id="7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стоимость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памяти, время на создание, </w:t>
      </w:r>
      <w:bookmarkStart w:id="76" w:name="keyword68"/>
      <w:bookmarkEnd w:id="7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стоимость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реорганизацию. Затруднение может вызывать противоречие критериев друг другу.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то же время существует много </w:t>
      </w:r>
      <w:bookmarkStart w:id="77" w:name="keyword69"/>
      <w:bookmarkEnd w:id="7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критериев оптимальности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являющихся неизмеримыми свойствами, трудно выразимыми в количественном представлении или в виде </w:t>
      </w:r>
      <w:bookmarkStart w:id="78" w:name="keyword70"/>
      <w:bookmarkEnd w:id="7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целевой функции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 качественным критериям могут относиться гибкость, адаптивность, доступность для новых пользователей, совместимость с другими системами, возможность конвертирования в другую вычислительную среду, возможность восстановления, возможность распределения и расширения.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Процесс проектирования является длительным и трудоемким и обычно продолжается несколько месяцев. Основными ресурсами проектировщика </w:t>
      </w:r>
      <w:bookmarkStart w:id="79" w:name="keyword71"/>
      <w:bookmarkEnd w:id="7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 его собственная интуиция и </w:t>
      </w:r>
      <w:bookmarkStart w:id="80" w:name="keyword72"/>
      <w:bookmarkEnd w:id="8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опыт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поэтому качество решения во многих случаях может оказаться низким.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Основными причинами низкой эффективности проектируемых </w:t>
      </w:r>
      <w:bookmarkStart w:id="81" w:name="keyword73"/>
      <w:bookmarkEnd w:id="8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быть:</w:t>
      </w:r>
    </w:p>
    <w:p w:rsidR="00EA6AC5" w:rsidRPr="00EA6AC5" w:rsidRDefault="00EA6AC5" w:rsidP="00EA6AC5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недостаточно глубокий анализ требований (начальные этапы проектирования), включая их семантику и взаимосвязь данных;</w:t>
      </w:r>
    </w:p>
    <w:p w:rsidR="00EA6AC5" w:rsidRPr="00EA6AC5" w:rsidRDefault="00EA6AC5" w:rsidP="00EA6AC5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большая длительность процесса структурирования, делающая этот процесс утомительным и трудно выполняемым при ручной обработке.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этих условиях вопросы автоматизации разработки становятся первостепенными.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82" w:name="sect5"/>
      <w:bookmarkEnd w:id="82"/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Основные этапы разработки БД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3" w:name="sect6"/>
      <w:bookmarkEnd w:id="83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1. Уточнение задач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первом этапе составляется список всех основных задач, которые в принципе должны решаться этим приложением, - включая и те, которые не нужны сегодня, но могут появиться в будущем. Под "основными" задачами понимаются функции, которые должны быть представлены в формах или отчетах приложения.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4" w:name="sect7"/>
      <w:bookmarkEnd w:id="84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2. Последовательность выполнения задач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того, чтобы приложение работало логично и удобно, лучше всего объединить основные задачи в тематические группы и затем упорядочить задачи каждой группы так, чтобы они располагались в порядке их выполнения. Может получиться так, что некоторые задачи будут связаны с разными группами или, что выполнение некоторой задачи должно предшествовать выполнению другой, принадлежащей к иной группе.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5" w:name="sect8"/>
      <w:bookmarkEnd w:id="85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3. Анализ данных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формирования списка задач, наиболее важным этапом является составление подробного перечня всех данных, необходимых для решения каждой задачи. Некоторые данные понадобятся в качестве исходных и меняться не будут. Другие данные будут проверяться и изменяться в ходе выполнения задачи. Некоторые элементы данных могут быть удалены или добавлены. И наконец, некоторые данные будут получены с помощью вычислений: их вывод будет частью задачи, но в базу данных вноситься они не будут.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6" w:name="sect9"/>
      <w:bookmarkEnd w:id="86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4. Определение структуры данных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После предварительного анализа всех необходимых элементов данных нужно упорядочить их по объектам и соотнести объекты с таблицами и запросами базы данных. Для реляционных баз данных типа </w:t>
      </w:r>
      <w:proofErr w:type="spellStart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используется процесс, называемый нормализацией, в результате которого вырабатывается наиболее эффективный и гибкий способ хранения данных.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7" w:name="sect10"/>
      <w:bookmarkEnd w:id="87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5. Разработка макета приложения и пользовательского интерфейса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После задания структуры таблиц приложения, в </w:t>
      </w:r>
      <w:proofErr w:type="spellStart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легко создать его макет с помощью форм и связать их между собой, используя несложные макросы или процедуры обработки событий. Предварительный рабочий макет легко продемонстрировать заказчику и получить его одобрение еще до детальной реализации задач приложения.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8" w:name="sect11"/>
      <w:bookmarkEnd w:id="88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t>Этап 6. Создание приложения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случае очень простых задач созданный макет является практически законченным приложением. Однако довольно часто приходится писать процедуры, позволяющие полностью автоматизировать решение всех намеченных в проекте задач. Поэтому, понадобится создать специальные связующие формы, которые обеспечивают переход от одной задачи к другой.</w:t>
      </w:r>
    </w:p>
    <w:p w:rsidR="00EA6AC5" w:rsidRPr="00EA6AC5" w:rsidRDefault="00EA6AC5" w:rsidP="00EA6AC5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89" w:name="sect12"/>
      <w:bookmarkEnd w:id="89"/>
      <w:r w:rsidRPr="00EA6AC5">
        <w:rPr>
          <w:rFonts w:ascii="Tahoma" w:eastAsia="Times New Roman" w:hAnsi="Tahoma" w:cs="Tahoma"/>
          <w:b/>
          <w:bCs/>
          <w:color w:val="000000"/>
          <w:lang w:eastAsia="ru-KZ"/>
        </w:rPr>
        <w:lastRenderedPageBreak/>
        <w:t>Этап 7. Тестирование и усовершенствование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завершения работ по отдельным компонентам приложения необходимо проверить функционирование приложения в каждом из возможных режимов. Необходимо проверить работу макросов, для этого использовав пошаговый </w:t>
      </w:r>
      <w:bookmarkStart w:id="90" w:name="keyword74"/>
      <w:bookmarkEnd w:id="9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режим отладки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 котором будет выполняться одна конкретная </w:t>
      </w:r>
      <w:bookmarkStart w:id="91" w:name="keyword75"/>
      <w:bookmarkEnd w:id="9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макрокоманда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При использовании </w:t>
      </w:r>
      <w:proofErr w:type="spellStart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Visual</w:t>
      </w:r>
      <w:proofErr w:type="spellEnd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Basic</w:t>
      </w:r>
      <w:proofErr w:type="spellEnd"/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для приложений в вашем распоряжении имеются разнообразные средства отладки, позволяющие проверить работу приложения, выявить и исправить ошибки.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мере разработки автономных разделов приложения желательно передать их заказчику для проверки их функционирования и получения мнения о необходимости внесения тех или иных изменений. После того как заказчик ознакомится с работой приложения, у него практически всегда возникают дополнительные предложения по усовершенствованию, какой бы тщательной не была предварительная проработка проекта. Пользователи часто обнаруживают, что некоторые моменты, о которых в процессе постановки задач, они говорили как об очень важных и необходимых, на самом деле не играют существенной роли при практическом использовании приложения. Выявление необходимых изменений на ранних стадиях разработки приложения позволяет существенно сократить время на последующие переделки.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2" w:name="sect13"/>
      <w:bookmarkEnd w:id="92"/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Краткие итоги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Рассмотрены вопросы проектирования </w:t>
      </w:r>
      <w:bookmarkStart w:id="93" w:name="keyword76"/>
      <w:bookmarkEnd w:id="9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Существуют два подхода при построении </w:t>
      </w:r>
      <w:bookmarkStart w:id="94" w:name="keyword77"/>
      <w:bookmarkEnd w:id="9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классический и современный.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5" w:name="keyword78"/>
      <w:bookmarkEnd w:id="9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Архитектура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96" w:name="keyword79"/>
      <w:bookmarkEnd w:id="96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bookmarkStart w:id="97" w:name="keyword80"/>
      <w:bookmarkEnd w:id="97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многоуровневую структуру, в которой реализуется принцип относительной независимости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организации данных.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8" w:name="keyword81"/>
      <w:bookmarkEnd w:id="98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два режима работы проектировочный и пользовательский.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Рассматривается совокупность процедур проектирования централизованной </w:t>
      </w:r>
      <w:bookmarkStart w:id="99" w:name="keyword82"/>
      <w:bookmarkEnd w:id="99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можно объединить в четыре этапа. Этап формулирования и </w:t>
      </w:r>
      <w:bookmarkStart w:id="100" w:name="keyword83"/>
      <w:bookmarkEnd w:id="100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анализа требований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этап концептуального проектирования, этап </w:t>
      </w:r>
      <w:bookmarkStart w:id="101" w:name="keyword84"/>
      <w:bookmarkEnd w:id="101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логического проектирования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этап физического проектирования.</w:t>
      </w:r>
    </w:p>
    <w:p w:rsidR="00EA6AC5" w:rsidRPr="00EA6AC5" w:rsidRDefault="00EA6AC5" w:rsidP="00EA6AC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этапы разработки </w:t>
      </w:r>
      <w:bookmarkStart w:id="102" w:name="keyword85"/>
      <w:bookmarkEnd w:id="102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Разработка </w:t>
      </w:r>
      <w:bookmarkStart w:id="103" w:name="keyword86"/>
      <w:bookmarkEnd w:id="103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из следующих этапов: уточнение задач, последовательность выполнения задач, </w:t>
      </w:r>
      <w:bookmarkStart w:id="104" w:name="keyword87"/>
      <w:bookmarkEnd w:id="104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данных, </w:t>
      </w:r>
      <w:bookmarkStart w:id="105" w:name="keyword88"/>
      <w:bookmarkEnd w:id="105"/>
      <w:r w:rsidRPr="00EA6AC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определение</w:t>
      </w: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структуры данных, разработка макета приложения и пользовательского интерфейса, создание приложения и тестирования.</w:t>
      </w:r>
    </w:p>
    <w:p w:rsidR="00EA6AC5" w:rsidRPr="00EA6AC5" w:rsidRDefault="00EA6AC5" w:rsidP="00EA6AC5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06" w:name="sect14"/>
      <w:bookmarkEnd w:id="106"/>
      <w:r w:rsidRPr="00EA6A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Вопросы для самопроверки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Назовите два подхода применяющиеся при построении БД и дайте их характеристику.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Назовите уровни архитектуры СУБД.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режимы работы СУБД Вы знаете?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Этапы проектирования 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Кратко расскажите, что происходит на каждом этапе проектирования 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Понятие транзакции.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причины низкой эффективности проектируемых 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Чем отличается проектирование БД от разработки 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Назовите этапы разработки БД.</w:t>
      </w:r>
    </w:p>
    <w:p w:rsidR="00EA6AC5" w:rsidRPr="00EA6AC5" w:rsidRDefault="00EA6AC5" w:rsidP="00EA6AC5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A6AC5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Кратко расскажите, что происходит на каждом этапе разработки БД.</w:t>
      </w:r>
    </w:p>
    <w:p w:rsidR="00E33456" w:rsidRDefault="00E33456"/>
    <w:sectPr w:rsidR="00E3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03F40"/>
    <w:multiLevelType w:val="multilevel"/>
    <w:tmpl w:val="8A6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2464E"/>
    <w:multiLevelType w:val="multilevel"/>
    <w:tmpl w:val="DF0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33EF0"/>
    <w:multiLevelType w:val="multilevel"/>
    <w:tmpl w:val="842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5"/>
    <w:rsid w:val="00E33456"/>
    <w:rsid w:val="00E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EEB7"/>
  <w15:chartTrackingRefBased/>
  <w15:docId w15:val="{F5A27D49-9D65-486A-AE8B-5289C18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uit.ru/studies/courses/3439/681/lecture/14021?page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uit.ru/studies/courses/3439/681/lecture/14021?page=1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3439/681/lecture/14021?page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uit.ru/studies/courses/3439/681/lecture/14021?page=1" TargetMode="External"/><Relationship Id="rId5" Type="http://schemas.openxmlformats.org/officeDocument/2006/relationships/hyperlink" Target="https://intuit.ru/studies/courses/3439/681/lecture/14021?page=1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3439/681/lecture/14021?page=1" TargetMode="External"/><Relationship Id="rId14" Type="http://schemas.openxmlformats.org/officeDocument/2006/relationships/hyperlink" Target="https://intuit.ru/studies/courses/3439/681/lecture/14021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2023-10-11T05:36:00Z</dcterms:created>
  <dcterms:modified xsi:type="dcterms:W3CDTF">2023-10-11T05:38:00Z</dcterms:modified>
</cp:coreProperties>
</file>